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54" w:rsidRDefault="00B47754" w:rsidP="00914698">
      <w:pPr>
        <w:jc w:val="both"/>
        <w:rPr>
          <w:sz w:val="28"/>
          <w:szCs w:val="28"/>
        </w:rPr>
      </w:pPr>
    </w:p>
    <w:p w:rsidR="00B47754" w:rsidRPr="006748A3" w:rsidRDefault="00B47754" w:rsidP="006748A3">
      <w:pPr>
        <w:jc w:val="center"/>
        <w:rPr>
          <w:b/>
          <w:sz w:val="28"/>
          <w:szCs w:val="28"/>
        </w:rPr>
      </w:pPr>
      <w:r w:rsidRPr="006748A3">
        <w:rPr>
          <w:b/>
          <w:sz w:val="28"/>
          <w:szCs w:val="28"/>
        </w:rPr>
        <w:t>На берегу озера Байкал  открылся Международный молодежный профсоюзный  лагерь «Байкальские зори»</w:t>
      </w:r>
    </w:p>
    <w:p w:rsidR="00914698" w:rsidRPr="00C94088" w:rsidRDefault="004928D7" w:rsidP="00914698">
      <w:pPr>
        <w:jc w:val="both"/>
        <w:rPr>
          <w:sz w:val="28"/>
          <w:szCs w:val="28"/>
        </w:rPr>
      </w:pPr>
      <w:r w:rsidRPr="00C94088">
        <w:rPr>
          <w:sz w:val="28"/>
          <w:szCs w:val="28"/>
        </w:rPr>
        <w:t xml:space="preserve">9 август 2017 года </w:t>
      </w:r>
      <w:r w:rsidR="000221FE" w:rsidRPr="00C94088">
        <w:rPr>
          <w:sz w:val="28"/>
          <w:szCs w:val="28"/>
        </w:rPr>
        <w:t xml:space="preserve">на берегу озера Байкал </w:t>
      </w:r>
      <w:r w:rsidRPr="00C94088">
        <w:rPr>
          <w:sz w:val="28"/>
          <w:szCs w:val="28"/>
        </w:rPr>
        <w:t xml:space="preserve"> открылся Международный молодежный профсоюзный  лагерь «Байкальские зори»</w:t>
      </w:r>
      <w:r w:rsidR="000221FE" w:rsidRPr="00C94088">
        <w:rPr>
          <w:sz w:val="28"/>
          <w:szCs w:val="28"/>
        </w:rPr>
        <w:t xml:space="preserve">.  Молодые профсоюзные лидеры из Монголии, Красноярского края, Иркутской области, Республики Бурятии будут знакомиться с традициями бурятского народа, </w:t>
      </w:r>
      <w:r w:rsidR="00C94088" w:rsidRPr="00C94088">
        <w:rPr>
          <w:sz w:val="28"/>
          <w:szCs w:val="28"/>
        </w:rPr>
        <w:t>обмениваться интересными идеями, выявлять проблемы и находить способы их решения</w:t>
      </w:r>
      <w:r w:rsidR="00C94088">
        <w:rPr>
          <w:sz w:val="28"/>
          <w:szCs w:val="28"/>
        </w:rPr>
        <w:t xml:space="preserve">. </w:t>
      </w:r>
      <w:r w:rsidR="00914698">
        <w:rPr>
          <w:sz w:val="28"/>
          <w:szCs w:val="28"/>
        </w:rPr>
        <w:t>Молодым учителям предстоит поучаствовать в экологическом марше «Сохраним Жемчужину планеты», обсудить векторы развития молодежного профсоюзного движения, погреться у Костра дружбы.</w:t>
      </w:r>
    </w:p>
    <w:p w:rsidR="00000000" w:rsidRDefault="00C94088" w:rsidP="00C94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Делегацию Забайкальского края представляют Наталья Рычкова (Читинская городская организация), Дарья </w:t>
      </w:r>
      <w:proofErr w:type="spellStart"/>
      <w:r>
        <w:rPr>
          <w:sz w:val="28"/>
          <w:szCs w:val="28"/>
        </w:rPr>
        <w:t>Швецова</w:t>
      </w:r>
      <w:proofErr w:type="spellEnd"/>
      <w:r>
        <w:rPr>
          <w:sz w:val="28"/>
          <w:szCs w:val="28"/>
        </w:rPr>
        <w:t xml:space="preserve"> (Читинская районная организация).</w:t>
      </w:r>
    </w:p>
    <w:p w:rsidR="00B47754" w:rsidRDefault="00B47754" w:rsidP="00B47754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Пресс-центр крайкома Профсоюза</w:t>
      </w:r>
    </w:p>
    <w:sectPr w:rsidR="00B4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8D7"/>
    <w:rsid w:val="000221FE"/>
    <w:rsid w:val="004928D7"/>
    <w:rsid w:val="006748A3"/>
    <w:rsid w:val="00914698"/>
    <w:rsid w:val="00B47754"/>
    <w:rsid w:val="00C9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2017-08-10T06:45:00Z</dcterms:created>
  <dcterms:modified xsi:type="dcterms:W3CDTF">2017-08-10T07:18:00Z</dcterms:modified>
</cp:coreProperties>
</file>